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8DB3E2" w:themeColor="text2" w:themeTint="66"/>
  <w:body>
    <w:p w:rsidR="00C8239F" w:rsidRPr="006745BF" w:rsidRDefault="006745BF" w:rsidP="0027311F">
      <w:pPr>
        <w:tabs>
          <w:tab w:val="left" w:pos="4785"/>
        </w:tabs>
        <w:rPr>
          <w:rFonts w:ascii="Verdana" w:hAnsi="Verdana"/>
          <w:b/>
          <w:sz w:val="30"/>
          <w:szCs w:val="30"/>
        </w:rPr>
      </w:pPr>
      <w:r w:rsidRPr="006745BF">
        <w:rPr>
          <w:rFonts w:ascii="Verdana" w:hAnsi="Verdana"/>
          <w:b/>
          <w:sz w:val="30"/>
          <w:szCs w:val="30"/>
        </w:rPr>
        <w:t>Zenith Aluminum &amp; Brass Casting Foundry</w:t>
      </w:r>
      <w:r w:rsidR="00643D94" w:rsidRPr="006745BF">
        <w:rPr>
          <w:rFonts w:ascii="Verdana" w:hAnsi="Verdana"/>
          <w:b/>
          <w:sz w:val="30"/>
          <w:szCs w:val="30"/>
        </w:rPr>
        <w:t xml:space="preserve"> </w:t>
      </w:r>
    </w:p>
    <w:p w:rsidR="007B0473" w:rsidRPr="009E59F5" w:rsidRDefault="008B47F7" w:rsidP="007B0473">
      <w:pPr>
        <w:tabs>
          <w:tab w:val="left" w:pos="4785"/>
        </w:tabs>
        <w:rPr>
          <w:szCs w:val="21"/>
          <w:u w:val="single"/>
        </w:rPr>
      </w:pPr>
      <w:r w:rsidRPr="007B0473">
        <w:rPr>
          <w:rFonts w:hint="eastAsia"/>
          <w:i/>
          <w:szCs w:val="21"/>
          <w:u w:val="single"/>
        </w:rPr>
        <w:t>ISO9001:2000 certified</w:t>
      </w:r>
    </w:p>
    <w:p w:rsidR="00C8239F" w:rsidRPr="009E59F5" w:rsidRDefault="007F11E5" w:rsidP="009E59F5">
      <w:pPr>
        <w:tabs>
          <w:tab w:val="left" w:pos="4785"/>
        </w:tabs>
        <w:ind w:firstLineChars="2260" w:firstLine="4084"/>
        <w:rPr>
          <w:rFonts w:ascii="Verdana" w:hAnsi="Verdana"/>
          <w:b/>
          <w:i/>
          <w:noProof/>
          <w:sz w:val="18"/>
          <w:szCs w:val="18"/>
        </w:rPr>
      </w:pPr>
      <w:r w:rsidRPr="007F11E5">
        <w:rPr>
          <w:rFonts w:ascii="Verdana" w:hAnsi="Verdana"/>
          <w:b/>
          <w:i/>
          <w:noProof/>
          <w:sz w:val="18"/>
          <w:szCs w:val="18"/>
          <w:highlight w:val="yellow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30" type="#_x0000_t61" style="position:absolute;left:0;text-align:left;margin-left:.75pt;margin-top:14.55pt;width:147.75pt;height:474.75pt;z-index:251658240" adj="1111,3317" fillcolor="#4f81bd [3204]" strokecolor="#0d0d0d [3069]" strokeweight="3pt">
            <v:shadow on="t" type="perspective" color="#243f60 [1604]" opacity=".5" offset="1pt" offset2="-1pt"/>
            <v:textbox style="mso-next-textbox:#_x0000_s1030">
              <w:txbxContent>
                <w:p w:rsidR="008B47F7" w:rsidRPr="008B47F7" w:rsidRDefault="006F1002" w:rsidP="008B47F7">
                  <w:pPr>
                    <w:jc w:val="left"/>
                    <w:rPr>
                      <w:rFonts w:ascii="Verdana" w:hAnsi="Verdana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>Casting</w:t>
                  </w:r>
                  <w:r w:rsidR="008B47F7" w:rsidRPr="008B47F7"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 xml:space="preserve"> services:</w:t>
                  </w:r>
                </w:p>
                <w:p w:rsid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sand casting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gravity casting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 xml:space="preserve">Brass sand casting 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Brass gravity casting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prototype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Brass prototype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Sand casting mold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Gravity casting die</w:t>
                  </w:r>
                </w:p>
                <w:p w:rsidR="006F1002" w:rsidRP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Permanent metal mold</w:t>
                  </w:r>
                </w:p>
                <w:p w:rsidR="008B47F7" w:rsidRPr="006F1002" w:rsidRDefault="008B47F7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</w:p>
                <w:p w:rsidR="008B47F7" w:rsidRDefault="006F1002" w:rsidP="008B47F7">
                  <w:pPr>
                    <w:jc w:val="left"/>
                    <w:rPr>
                      <w:rFonts w:ascii="Verdana" w:hAnsi="Verdana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>Casting</w:t>
                  </w:r>
                  <w:r w:rsidR="008B47F7" w:rsidRPr="008B47F7"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 xml:space="preserve"> products:</w:t>
                  </w:r>
                </w:p>
                <w:p w:rsidR="008B47F7" w:rsidRP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cast auto parts</w:t>
                  </w:r>
                </w:p>
                <w:p w:rsid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cast appliances</w:t>
                  </w:r>
                </w:p>
                <w:p w:rsidR="008B47F7" w:rsidRDefault="008B47F7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i/>
                      <w:sz w:val="18"/>
                      <w:szCs w:val="18"/>
                    </w:rPr>
                    <w:t>A</w:t>
                  </w:r>
                  <w:r w:rsidR="006F1002"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luminum machinery parts</w:t>
                  </w:r>
                </w:p>
                <w:p w:rsid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Brass sand cast valves</w:t>
                  </w:r>
                </w:p>
                <w:p w:rsid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Brass gravity cast valves</w:t>
                  </w:r>
                </w:p>
                <w:p w:rsid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and brass cast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i/>
                      <w:sz w:val="18"/>
                      <w:szCs w:val="18"/>
                    </w:rPr>
                    <w:t>C</w:t>
                  </w: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onstruction parts</w:t>
                  </w:r>
                </w:p>
                <w:p w:rsidR="008B47F7" w:rsidRDefault="008B47F7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</w:p>
                <w:p w:rsidR="008B47F7" w:rsidRDefault="00753563" w:rsidP="008B47F7">
                  <w:pPr>
                    <w:jc w:val="left"/>
                    <w:rPr>
                      <w:rFonts w:ascii="Verdana" w:hAnsi="Verdana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>Value added service</w:t>
                  </w:r>
                  <w:r w:rsidR="008B47F7" w:rsidRPr="008B47F7"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>s:</w:t>
                  </w:r>
                </w:p>
                <w:p w:rsidR="007B047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 w:rsidRPr="00753563">
                    <w:rPr>
                      <w:rFonts w:ascii="Verdana" w:hAnsi="Verdana"/>
                      <w:i/>
                      <w:sz w:val="18"/>
                      <w:szCs w:val="18"/>
                    </w:rPr>
                    <w:t>Heat treatment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Electroplating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Hard anodizing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Powder coating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Painting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Electrophoresis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Impregnation</w:t>
                  </w:r>
                </w:p>
                <w:p w:rsidR="00753563" w:rsidRPr="0075356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 xml:space="preserve">Passivation and phosphating </w:t>
                  </w:r>
                </w:p>
                <w:p w:rsidR="00753563" w:rsidRPr="007B0473" w:rsidRDefault="00753563" w:rsidP="008B47F7">
                  <w:pPr>
                    <w:jc w:val="left"/>
                    <w:rPr>
                      <w:i/>
                      <w:sz w:val="18"/>
                      <w:szCs w:val="18"/>
                    </w:rPr>
                  </w:pPr>
                </w:p>
                <w:p w:rsidR="007B0473" w:rsidRPr="007B0473" w:rsidRDefault="007B0473" w:rsidP="008B47F7">
                  <w:pPr>
                    <w:jc w:val="left"/>
                    <w:rPr>
                      <w:i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9E59F5" w:rsidRPr="009E59F5">
        <w:rPr>
          <w:rFonts w:ascii="Verdana" w:hAnsi="Verdana"/>
          <w:b/>
          <w:i/>
          <w:noProof/>
          <w:sz w:val="18"/>
          <w:szCs w:val="18"/>
          <w:highlight w:val="yellow"/>
        </w:rPr>
        <w:t xml:space="preserve">Aluminum </w:t>
      </w:r>
      <w:r w:rsidR="00EE3D2F">
        <w:rPr>
          <w:rFonts w:ascii="Verdana" w:hAnsi="Verdana" w:hint="eastAsia"/>
          <w:b/>
          <w:i/>
          <w:noProof/>
          <w:sz w:val="18"/>
          <w:szCs w:val="18"/>
          <w:highlight w:val="yellow"/>
        </w:rPr>
        <w:t>gravity</w:t>
      </w:r>
      <w:r w:rsidR="009E59F5" w:rsidRPr="009E59F5">
        <w:rPr>
          <w:rFonts w:ascii="Verdana" w:hAnsi="Verdana"/>
          <w:b/>
          <w:i/>
          <w:noProof/>
          <w:sz w:val="18"/>
          <w:szCs w:val="18"/>
          <w:highlight w:val="yellow"/>
        </w:rPr>
        <w:t xml:space="preserve"> </w:t>
      </w:r>
      <w:r w:rsidR="009E59F5" w:rsidRPr="00EE3D2F">
        <w:rPr>
          <w:rFonts w:ascii="Verdana" w:hAnsi="Verdana"/>
          <w:b/>
          <w:i/>
          <w:noProof/>
          <w:sz w:val="18"/>
          <w:szCs w:val="18"/>
          <w:highlight w:val="yellow"/>
        </w:rPr>
        <w:t>casting</w:t>
      </w:r>
      <w:r w:rsidR="007F0897">
        <w:rPr>
          <w:rFonts w:ascii="Verdana" w:hAnsi="Verdana" w:hint="eastAsia"/>
          <w:b/>
          <w:i/>
          <w:noProof/>
          <w:sz w:val="18"/>
          <w:szCs w:val="18"/>
          <w:highlight w:val="yellow"/>
        </w:rPr>
        <w:t xml:space="preserve"> bearing</w:t>
      </w:r>
      <w:r w:rsidR="00CF192F" w:rsidRPr="00EE3D2F">
        <w:rPr>
          <w:rFonts w:ascii="Verdana" w:hAnsi="Verdana" w:hint="eastAsia"/>
          <w:b/>
          <w:i/>
          <w:noProof/>
          <w:sz w:val="18"/>
          <w:szCs w:val="18"/>
          <w:highlight w:val="yellow"/>
        </w:rPr>
        <w:t xml:space="preserve"> </w:t>
      </w:r>
      <w:r w:rsidR="003572BE">
        <w:rPr>
          <w:rFonts w:ascii="Verdana" w:hAnsi="Verdana" w:hint="eastAsia"/>
          <w:b/>
          <w:i/>
          <w:noProof/>
          <w:sz w:val="18"/>
          <w:szCs w:val="18"/>
          <w:highlight w:val="yellow"/>
        </w:rPr>
        <w:t>frame</w:t>
      </w:r>
      <w:r w:rsidR="008131EF">
        <w:rPr>
          <w:rFonts w:ascii="Verdana" w:hAnsi="Verdana" w:hint="eastAsia"/>
          <w:b/>
          <w:i/>
          <w:noProof/>
          <w:sz w:val="18"/>
          <w:szCs w:val="18"/>
          <w:highlight w:val="yellow"/>
        </w:rPr>
        <w:t xml:space="preserve"> </w:t>
      </w:r>
    </w:p>
    <w:p w:rsidR="00643D94" w:rsidRPr="00C8239F" w:rsidRDefault="007B0473" w:rsidP="007B0473">
      <w:pPr>
        <w:tabs>
          <w:tab w:val="left" w:pos="4785"/>
        </w:tabs>
        <w:ind w:firstLineChars="99" w:firstLine="298"/>
        <w:jc w:val="right"/>
        <w:rPr>
          <w:rFonts w:ascii="Bauhaus 93" w:hAnsi="Bauhaus 93"/>
          <w:b/>
          <w:sz w:val="30"/>
          <w:szCs w:val="30"/>
        </w:rPr>
      </w:pPr>
      <w:r>
        <w:rPr>
          <w:rFonts w:ascii="Bauhaus 93" w:hAnsi="Bauhaus 93"/>
          <w:b/>
          <w:noProof/>
          <w:sz w:val="30"/>
          <w:szCs w:val="30"/>
        </w:rPr>
        <w:drawing>
          <wp:inline distT="0" distB="0" distL="0" distR="0">
            <wp:extent cx="4116089" cy="3087066"/>
            <wp:effectExtent l="19050" t="0" r="0" b="0"/>
            <wp:docPr id="2" name="图片 1" descr="stamping-furniture-part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mping-furniture-part-0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16089" cy="308706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0D4D3F" w:rsidRDefault="000D4D3F" w:rsidP="00974E1C">
      <w:pPr>
        <w:ind w:firstLineChars="1550" w:firstLine="3255"/>
        <w:rPr>
          <w:rFonts w:ascii="Verdana" w:hAnsi="Verdana"/>
          <w:szCs w:val="21"/>
        </w:rPr>
      </w:pPr>
    </w:p>
    <w:p w:rsidR="00974E1C" w:rsidRPr="00974E1C" w:rsidRDefault="00974E1C" w:rsidP="009E59F5">
      <w:pPr>
        <w:ind w:firstLineChars="150" w:firstLine="315"/>
        <w:rPr>
          <w:rFonts w:ascii="Verdana" w:hAnsi="Verdana"/>
          <w:szCs w:val="21"/>
        </w:rPr>
      </w:pPr>
      <w:r w:rsidRPr="00974E1C">
        <w:rPr>
          <w:rFonts w:ascii="Verdana" w:hAnsi="Verdana"/>
          <w:szCs w:val="21"/>
        </w:rPr>
        <w:t>M</w:t>
      </w:r>
      <w:r w:rsidR="009E59F5">
        <w:rPr>
          <w:rFonts w:ascii="Verdana" w:hAnsi="Verdana" w:hint="eastAsia"/>
          <w:szCs w:val="21"/>
        </w:rPr>
        <w:t xml:space="preserve">                          M</w:t>
      </w:r>
      <w:r w:rsidRPr="00974E1C">
        <w:rPr>
          <w:rFonts w:ascii="Verdana" w:hAnsi="Verdana"/>
          <w:szCs w:val="21"/>
        </w:rPr>
        <w:t xml:space="preserve">odel </w:t>
      </w:r>
      <w:r w:rsidR="009E59F5">
        <w:rPr>
          <w:rFonts w:ascii="Verdana" w:hAnsi="Verdana" w:hint="eastAsia"/>
          <w:szCs w:val="21"/>
        </w:rPr>
        <w:t>series</w:t>
      </w:r>
      <w:r w:rsidRPr="00974E1C">
        <w:rPr>
          <w:rFonts w:ascii="Verdana" w:hAnsi="Verdana"/>
          <w:szCs w:val="21"/>
        </w:rPr>
        <w:t>:</w:t>
      </w:r>
      <w:r>
        <w:rPr>
          <w:rFonts w:ascii="Verdana" w:hAnsi="Verdana" w:hint="eastAsia"/>
          <w:szCs w:val="21"/>
        </w:rPr>
        <w:t xml:space="preserve"> </w:t>
      </w:r>
      <w:r w:rsidR="008B6482">
        <w:rPr>
          <w:rFonts w:ascii="Verdana" w:hAnsi="Verdana" w:hint="eastAsia"/>
          <w:szCs w:val="21"/>
        </w:rPr>
        <w:t xml:space="preserve">Aluminum </w:t>
      </w:r>
      <w:r w:rsidR="00EE3D2F">
        <w:rPr>
          <w:rFonts w:ascii="Verdana" w:hAnsi="Verdana" w:hint="eastAsia"/>
          <w:szCs w:val="21"/>
        </w:rPr>
        <w:t>gravity</w:t>
      </w:r>
      <w:r w:rsidR="008B6482">
        <w:rPr>
          <w:rFonts w:ascii="Verdana" w:hAnsi="Verdana" w:hint="eastAsia"/>
          <w:szCs w:val="21"/>
        </w:rPr>
        <w:t xml:space="preserve"> cast</w:t>
      </w:r>
      <w:r w:rsidR="007F0897">
        <w:rPr>
          <w:rFonts w:ascii="Verdana" w:hAnsi="Verdana" w:hint="eastAsia"/>
          <w:szCs w:val="21"/>
        </w:rPr>
        <w:t xml:space="preserve"> bearing</w:t>
      </w:r>
      <w:r w:rsidR="00B7781B">
        <w:rPr>
          <w:rFonts w:ascii="Verdana" w:hAnsi="Verdana" w:hint="eastAsia"/>
          <w:szCs w:val="21"/>
        </w:rPr>
        <w:t xml:space="preserve"> </w:t>
      </w:r>
      <w:r w:rsidR="003572BE">
        <w:rPr>
          <w:rFonts w:ascii="Verdana" w:hAnsi="Verdana" w:hint="eastAsia"/>
          <w:szCs w:val="21"/>
        </w:rPr>
        <w:t>frame</w:t>
      </w:r>
    </w:p>
    <w:p w:rsidR="00974E1C" w:rsidRPr="00974E1C" w:rsidRDefault="00974E1C" w:rsidP="009E59F5">
      <w:pPr>
        <w:ind w:firstLineChars="1500" w:firstLine="3150"/>
        <w:jc w:val="left"/>
        <w:rPr>
          <w:rFonts w:ascii="Verdana" w:hAnsi="Verdana"/>
          <w:szCs w:val="21"/>
        </w:rPr>
      </w:pPr>
      <w:r>
        <w:rPr>
          <w:rFonts w:ascii="Verdana" w:hAnsi="Verdana" w:hint="eastAsia"/>
          <w:szCs w:val="21"/>
        </w:rPr>
        <w:t xml:space="preserve"> </w:t>
      </w:r>
      <w:r w:rsidRPr="00974E1C">
        <w:rPr>
          <w:rFonts w:ascii="Verdana" w:hAnsi="Verdana"/>
          <w:szCs w:val="21"/>
        </w:rPr>
        <w:t>Product</w:t>
      </w:r>
      <w:r w:rsidR="009E59F5">
        <w:rPr>
          <w:rFonts w:ascii="Verdana" w:hAnsi="Verdana" w:hint="eastAsia"/>
          <w:szCs w:val="21"/>
        </w:rPr>
        <w:t xml:space="preserve"> </w:t>
      </w:r>
      <w:r w:rsidRPr="00974E1C">
        <w:rPr>
          <w:rFonts w:ascii="Verdana" w:hAnsi="Verdana"/>
          <w:szCs w:val="21"/>
        </w:rPr>
        <w:t xml:space="preserve">Name: </w:t>
      </w:r>
      <w:r w:rsidR="009E59F5">
        <w:rPr>
          <w:rFonts w:ascii="Verdana" w:hAnsi="Verdana" w:hint="eastAsia"/>
          <w:szCs w:val="21"/>
        </w:rPr>
        <w:t xml:space="preserve">Aluminum </w:t>
      </w:r>
      <w:r w:rsidR="00EE3D2F">
        <w:rPr>
          <w:rFonts w:ascii="Verdana" w:hAnsi="Verdana" w:hint="eastAsia"/>
          <w:szCs w:val="21"/>
        </w:rPr>
        <w:t>gravity</w:t>
      </w:r>
      <w:r w:rsidR="009E59F5">
        <w:rPr>
          <w:rFonts w:ascii="Verdana" w:hAnsi="Verdana" w:hint="eastAsia"/>
          <w:szCs w:val="21"/>
        </w:rPr>
        <w:t xml:space="preserve"> cast</w:t>
      </w:r>
      <w:r w:rsidR="008131EF">
        <w:rPr>
          <w:rFonts w:ascii="Verdana" w:hAnsi="Verdana" w:hint="eastAsia"/>
          <w:szCs w:val="21"/>
        </w:rPr>
        <w:t xml:space="preserve"> </w:t>
      </w:r>
      <w:r w:rsidR="007F0897">
        <w:rPr>
          <w:rFonts w:ascii="Verdana" w:hAnsi="Verdana" w:hint="eastAsia"/>
          <w:szCs w:val="21"/>
        </w:rPr>
        <w:t xml:space="preserve">bearing </w:t>
      </w:r>
      <w:r w:rsidR="006B47BE">
        <w:rPr>
          <w:rFonts w:ascii="Verdana" w:hAnsi="Verdana" w:hint="eastAsia"/>
          <w:szCs w:val="21"/>
        </w:rPr>
        <w:t>f</w:t>
      </w:r>
      <w:r w:rsidR="003572BE">
        <w:rPr>
          <w:rFonts w:ascii="Verdana" w:hAnsi="Verdana" w:hint="eastAsia"/>
          <w:szCs w:val="21"/>
        </w:rPr>
        <w:t>ram-01</w:t>
      </w:r>
    </w:p>
    <w:p w:rsidR="00974E1C" w:rsidRPr="00974E1C" w:rsidRDefault="00974E1C" w:rsidP="00974E1C">
      <w:pPr>
        <w:ind w:firstLineChars="1550" w:firstLine="3255"/>
        <w:rPr>
          <w:rFonts w:ascii="Verdana" w:hAnsi="Verdana"/>
          <w:szCs w:val="21"/>
        </w:rPr>
      </w:pPr>
      <w:r w:rsidRPr="00974E1C">
        <w:rPr>
          <w:rFonts w:ascii="Verdana" w:hAnsi="Verdana"/>
          <w:szCs w:val="21"/>
        </w:rPr>
        <w:t>Product Origin:</w:t>
      </w:r>
      <w:r>
        <w:rPr>
          <w:rFonts w:ascii="Verdana" w:hAnsi="Verdana" w:hint="eastAsia"/>
          <w:szCs w:val="21"/>
        </w:rPr>
        <w:t xml:space="preserve"> </w:t>
      </w:r>
      <w:r w:rsidRPr="00974E1C">
        <w:rPr>
          <w:rFonts w:ascii="Verdana" w:hAnsi="Verdana"/>
          <w:szCs w:val="21"/>
        </w:rPr>
        <w:t>China</w:t>
      </w:r>
    </w:p>
    <w:p w:rsidR="00974E1C" w:rsidRPr="00974E1C" w:rsidRDefault="00974E1C" w:rsidP="00974E1C">
      <w:pPr>
        <w:ind w:firstLineChars="1550" w:firstLine="3255"/>
        <w:rPr>
          <w:rFonts w:ascii="Verdana" w:hAnsi="Verdana"/>
          <w:szCs w:val="21"/>
        </w:rPr>
      </w:pPr>
      <w:r w:rsidRPr="00974E1C">
        <w:rPr>
          <w:rFonts w:ascii="Verdana" w:hAnsi="Verdana"/>
          <w:szCs w:val="21"/>
        </w:rPr>
        <w:t xml:space="preserve">Brand Name: </w:t>
      </w:r>
      <w:r w:rsidR="009E59F5">
        <w:rPr>
          <w:rFonts w:ascii="Verdana" w:hAnsi="Verdana" w:hint="eastAsia"/>
          <w:szCs w:val="21"/>
        </w:rPr>
        <w:t>zenith casting</w:t>
      </w:r>
    </w:p>
    <w:p w:rsidR="00974E1C" w:rsidRPr="00974E1C" w:rsidRDefault="00974E1C" w:rsidP="00974E1C">
      <w:pPr>
        <w:ind w:firstLineChars="1550" w:firstLine="3255"/>
        <w:rPr>
          <w:rFonts w:ascii="Verdana" w:hAnsi="Verdana"/>
          <w:szCs w:val="21"/>
        </w:rPr>
      </w:pPr>
      <w:r w:rsidRPr="00974E1C">
        <w:rPr>
          <w:rFonts w:ascii="Verdana" w:hAnsi="Verdana"/>
          <w:szCs w:val="21"/>
        </w:rPr>
        <w:t>Price Terms: FOB Ningbo</w:t>
      </w:r>
    </w:p>
    <w:p w:rsidR="00974E1C" w:rsidRPr="00974E1C" w:rsidRDefault="00974E1C" w:rsidP="00974E1C">
      <w:pPr>
        <w:ind w:firstLineChars="1550" w:firstLine="3255"/>
        <w:rPr>
          <w:rFonts w:ascii="Verdana" w:hAnsi="Verdana"/>
          <w:szCs w:val="21"/>
        </w:rPr>
      </w:pPr>
      <w:r w:rsidRPr="00974E1C">
        <w:rPr>
          <w:rFonts w:ascii="Verdana" w:hAnsi="Verdana"/>
          <w:szCs w:val="21"/>
        </w:rPr>
        <w:t>Payment Terms:</w:t>
      </w:r>
      <w:r>
        <w:rPr>
          <w:rFonts w:ascii="Verdana" w:hAnsi="Verdana" w:hint="eastAsia"/>
          <w:szCs w:val="21"/>
        </w:rPr>
        <w:t xml:space="preserve"> </w:t>
      </w:r>
      <w:r w:rsidRPr="00974E1C">
        <w:rPr>
          <w:rFonts w:ascii="Verdana" w:hAnsi="Verdana"/>
          <w:szCs w:val="21"/>
        </w:rPr>
        <w:t xml:space="preserve">T/T </w:t>
      </w:r>
      <w:r>
        <w:rPr>
          <w:rFonts w:ascii="Verdana" w:hAnsi="Verdana" w:hint="eastAsia"/>
          <w:szCs w:val="21"/>
        </w:rPr>
        <w:t xml:space="preserve">, </w:t>
      </w:r>
      <w:r w:rsidRPr="00974E1C">
        <w:rPr>
          <w:rFonts w:ascii="Verdana" w:hAnsi="Verdana"/>
          <w:szCs w:val="21"/>
        </w:rPr>
        <w:t>L/C</w:t>
      </w:r>
    </w:p>
    <w:p w:rsidR="00974E1C" w:rsidRPr="00974E1C" w:rsidRDefault="009E59F5" w:rsidP="00974E1C">
      <w:pPr>
        <w:ind w:firstLineChars="1550" w:firstLine="3255"/>
        <w:rPr>
          <w:rFonts w:ascii="Verdana" w:hAnsi="Verdana"/>
          <w:szCs w:val="21"/>
        </w:rPr>
      </w:pPr>
      <w:r>
        <w:rPr>
          <w:rFonts w:ascii="Verdana" w:hAnsi="Verdana"/>
          <w:szCs w:val="21"/>
        </w:rPr>
        <w:t>Supply Ability: 3</w:t>
      </w:r>
      <w:r>
        <w:rPr>
          <w:rFonts w:ascii="Verdana" w:hAnsi="Verdana" w:hint="eastAsia"/>
          <w:szCs w:val="21"/>
        </w:rPr>
        <w:t>,</w:t>
      </w:r>
      <w:r>
        <w:rPr>
          <w:rFonts w:ascii="Verdana" w:hAnsi="Verdana"/>
          <w:szCs w:val="21"/>
        </w:rPr>
        <w:t>000-4</w:t>
      </w:r>
      <w:r>
        <w:rPr>
          <w:rFonts w:ascii="Verdana" w:hAnsi="Verdana" w:hint="eastAsia"/>
          <w:szCs w:val="21"/>
        </w:rPr>
        <w:t>,</w:t>
      </w:r>
      <w:r>
        <w:rPr>
          <w:rFonts w:ascii="Verdana" w:hAnsi="Verdana"/>
          <w:szCs w:val="21"/>
        </w:rPr>
        <w:t>000</w:t>
      </w:r>
      <w:r w:rsidR="00974E1C" w:rsidRPr="00974E1C">
        <w:rPr>
          <w:rFonts w:ascii="Verdana" w:hAnsi="Verdana"/>
          <w:szCs w:val="21"/>
        </w:rPr>
        <w:t>sets/month</w:t>
      </w:r>
    </w:p>
    <w:p w:rsidR="00974E1C" w:rsidRPr="00974E1C" w:rsidRDefault="00FC13DF" w:rsidP="00974E1C">
      <w:pPr>
        <w:ind w:firstLineChars="1550" w:firstLine="3255"/>
        <w:rPr>
          <w:rFonts w:ascii="Verdana" w:hAnsi="Verdana"/>
          <w:szCs w:val="21"/>
        </w:rPr>
      </w:pPr>
      <w:r>
        <w:rPr>
          <w:rFonts w:ascii="Verdana" w:hAnsi="Verdana" w:hint="eastAsia"/>
          <w:szCs w:val="21"/>
        </w:rPr>
        <w:t>Tooling</w:t>
      </w:r>
      <w:r w:rsidR="00974E1C" w:rsidRPr="00974E1C">
        <w:rPr>
          <w:rFonts w:ascii="Verdana" w:hAnsi="Verdana"/>
          <w:szCs w:val="21"/>
        </w:rPr>
        <w:t xml:space="preserve"> Lead Time:</w:t>
      </w:r>
      <w:r>
        <w:rPr>
          <w:rFonts w:ascii="Verdana" w:hAnsi="Verdana" w:hint="eastAsia"/>
          <w:szCs w:val="21"/>
        </w:rPr>
        <w:t xml:space="preserve"> </w:t>
      </w:r>
      <w:r w:rsidR="00974E1C" w:rsidRPr="00974E1C">
        <w:rPr>
          <w:rFonts w:ascii="Verdana" w:hAnsi="Verdana"/>
          <w:szCs w:val="21"/>
        </w:rPr>
        <w:t xml:space="preserve">about </w:t>
      </w:r>
      <w:r>
        <w:rPr>
          <w:rFonts w:ascii="Verdana" w:hAnsi="Verdana" w:hint="eastAsia"/>
          <w:szCs w:val="21"/>
        </w:rPr>
        <w:t>25</w:t>
      </w:r>
      <w:r w:rsidR="00974E1C" w:rsidRPr="00974E1C">
        <w:rPr>
          <w:rFonts w:ascii="Verdana" w:hAnsi="Verdana"/>
          <w:szCs w:val="21"/>
        </w:rPr>
        <w:t xml:space="preserve"> days</w:t>
      </w:r>
    </w:p>
    <w:p w:rsidR="009E59F5" w:rsidRDefault="00974E1C" w:rsidP="009E59F5">
      <w:pPr>
        <w:jc w:val="left"/>
        <w:rPr>
          <w:rFonts w:ascii="Verdana" w:hAnsi="Verdana"/>
          <w:szCs w:val="21"/>
        </w:rPr>
      </w:pPr>
      <w:r w:rsidRPr="00974E1C">
        <w:rPr>
          <w:rFonts w:ascii="Verdana" w:hAnsi="Verdana"/>
          <w:szCs w:val="21"/>
        </w:rPr>
        <w:t>&lt;/l</w:t>
      </w:r>
      <w:r>
        <w:rPr>
          <w:rFonts w:ascii="Verdana" w:hAnsi="Verdana" w:hint="eastAsia"/>
          <w:szCs w:val="21"/>
        </w:rPr>
        <w:t xml:space="preserve">                            </w:t>
      </w:r>
      <w:r w:rsidRPr="00974E1C">
        <w:rPr>
          <w:rFonts w:ascii="Verdana" w:hAnsi="Verdana"/>
          <w:szCs w:val="21"/>
        </w:rPr>
        <w:t>If you want to purchase or know more information about</w:t>
      </w:r>
    </w:p>
    <w:p w:rsidR="009E59F5" w:rsidRDefault="009E59F5" w:rsidP="009E59F5">
      <w:pPr>
        <w:jc w:val="left"/>
        <w:rPr>
          <w:rFonts w:ascii="Verdana" w:hAnsi="Verdana"/>
          <w:szCs w:val="21"/>
        </w:rPr>
      </w:pPr>
      <w:r>
        <w:rPr>
          <w:rFonts w:ascii="Verdana" w:hAnsi="Verdana" w:hint="eastAsia"/>
          <w:szCs w:val="21"/>
        </w:rPr>
        <w:t xml:space="preserve">                 </w:t>
      </w:r>
      <w:r w:rsidR="008B6482">
        <w:rPr>
          <w:rFonts w:ascii="Verdana" w:hAnsi="Verdana" w:hint="eastAsia"/>
          <w:szCs w:val="21"/>
        </w:rPr>
        <w:t xml:space="preserve">              Aluminum </w:t>
      </w:r>
      <w:r w:rsidR="00EE3D2F">
        <w:rPr>
          <w:rFonts w:ascii="Verdana" w:hAnsi="Verdana" w:hint="eastAsia"/>
          <w:szCs w:val="21"/>
        </w:rPr>
        <w:t>gravity</w:t>
      </w:r>
      <w:r w:rsidR="008B6482">
        <w:rPr>
          <w:rFonts w:ascii="Verdana" w:hAnsi="Verdana" w:hint="eastAsia"/>
          <w:szCs w:val="21"/>
        </w:rPr>
        <w:t xml:space="preserve"> cast</w:t>
      </w:r>
      <w:r w:rsidR="007F0897">
        <w:rPr>
          <w:rFonts w:ascii="Verdana" w:hAnsi="Verdana" w:hint="eastAsia"/>
          <w:szCs w:val="21"/>
        </w:rPr>
        <w:t xml:space="preserve"> bearing</w:t>
      </w:r>
      <w:r w:rsidR="008B6482">
        <w:rPr>
          <w:rFonts w:ascii="Verdana" w:hAnsi="Verdana" w:hint="eastAsia"/>
          <w:szCs w:val="21"/>
        </w:rPr>
        <w:t xml:space="preserve"> </w:t>
      </w:r>
      <w:r w:rsidR="003572BE">
        <w:rPr>
          <w:rFonts w:ascii="Verdana" w:hAnsi="Verdana" w:hint="eastAsia"/>
          <w:szCs w:val="21"/>
        </w:rPr>
        <w:t>frame-01</w:t>
      </w:r>
      <w:r w:rsidR="007848AA">
        <w:rPr>
          <w:rFonts w:ascii="Verdana" w:hAnsi="Verdana" w:hint="eastAsia"/>
          <w:szCs w:val="21"/>
        </w:rPr>
        <w:t>,</w:t>
      </w:r>
      <w:r w:rsidR="001751DA">
        <w:rPr>
          <w:rFonts w:ascii="Verdana" w:hAnsi="Verdana" w:hint="eastAsia"/>
          <w:szCs w:val="21"/>
        </w:rPr>
        <w:t xml:space="preserve"> </w:t>
      </w:r>
      <w:r w:rsidR="00C11112">
        <w:rPr>
          <w:rFonts w:ascii="Verdana" w:hAnsi="Verdana" w:hint="eastAsia"/>
          <w:szCs w:val="21"/>
        </w:rPr>
        <w:t>please c</w:t>
      </w:r>
      <w:r>
        <w:rPr>
          <w:rFonts w:ascii="Verdana" w:hAnsi="Verdana" w:hint="eastAsia"/>
          <w:szCs w:val="21"/>
        </w:rPr>
        <w:t>ontact us at ease.</w:t>
      </w:r>
    </w:p>
    <w:p w:rsidR="009E59F5" w:rsidRDefault="009E59F5" w:rsidP="009E59F5">
      <w:pPr>
        <w:jc w:val="left"/>
        <w:rPr>
          <w:rFonts w:ascii="Verdana" w:hAnsi="Verdana"/>
          <w:szCs w:val="21"/>
        </w:rPr>
      </w:pPr>
    </w:p>
    <w:p w:rsidR="009E59F5" w:rsidRDefault="009E59F5" w:rsidP="009E59F5">
      <w:pPr>
        <w:jc w:val="left"/>
        <w:rPr>
          <w:rFonts w:ascii="Verdana" w:hAnsi="Verdana"/>
          <w:szCs w:val="21"/>
        </w:rPr>
      </w:pPr>
    </w:p>
    <w:p w:rsidR="00643D94" w:rsidRDefault="009E59F5" w:rsidP="009E59F5">
      <w:pPr>
        <w:jc w:val="left"/>
        <w:rPr>
          <w:rFonts w:ascii="Verdana" w:hAnsi="Verdana"/>
          <w:szCs w:val="21"/>
        </w:rPr>
      </w:pPr>
      <w:r>
        <w:rPr>
          <w:rFonts w:ascii="Verdana" w:hAnsi="Verdana" w:hint="eastAsia"/>
          <w:szCs w:val="21"/>
        </w:rPr>
        <w:t xml:space="preserve">    </w:t>
      </w:r>
    </w:p>
    <w:p w:rsidR="00CF309C" w:rsidRDefault="00CF309C" w:rsidP="00974E1C">
      <w:pPr>
        <w:jc w:val="center"/>
        <w:rPr>
          <w:rFonts w:ascii="Verdana" w:hAnsi="Verdana"/>
          <w:szCs w:val="21"/>
        </w:rPr>
      </w:pPr>
    </w:p>
    <w:p w:rsidR="00CF309C" w:rsidRDefault="00CF309C" w:rsidP="00974E1C">
      <w:pPr>
        <w:jc w:val="center"/>
        <w:rPr>
          <w:rFonts w:ascii="Verdana" w:hAnsi="Verdana"/>
          <w:szCs w:val="21"/>
        </w:rPr>
      </w:pPr>
    </w:p>
    <w:p w:rsidR="00A2175A" w:rsidRDefault="00A2175A" w:rsidP="00974E1C">
      <w:pPr>
        <w:jc w:val="center"/>
        <w:rPr>
          <w:rFonts w:ascii="Verdana" w:hAnsi="Verdana"/>
          <w:szCs w:val="21"/>
        </w:rPr>
      </w:pPr>
    </w:p>
    <w:p w:rsidR="00A2175A" w:rsidRDefault="00A2175A" w:rsidP="00974E1C">
      <w:pPr>
        <w:jc w:val="center"/>
        <w:rPr>
          <w:rFonts w:ascii="Verdana" w:hAnsi="Verdana"/>
          <w:szCs w:val="21"/>
        </w:rPr>
      </w:pPr>
    </w:p>
    <w:p w:rsidR="00CF309C" w:rsidRDefault="00CF309C" w:rsidP="00CF309C">
      <w:pPr>
        <w:pStyle w:val="a4"/>
      </w:pPr>
      <w:r>
        <w:t>W</w:t>
      </w:r>
      <w:r>
        <w:rPr>
          <w:rFonts w:hint="eastAsia"/>
        </w:rPr>
        <w:t xml:space="preserve">elcome to Shaoxing </w:t>
      </w:r>
      <w:r w:rsidR="00753563">
        <w:rPr>
          <w:rFonts w:hint="eastAsia"/>
        </w:rPr>
        <w:t>Zenith Machinery Co.,Ltd.</w:t>
      </w:r>
      <w:r>
        <w:rPr>
          <w:rFonts w:hint="eastAsia"/>
        </w:rPr>
        <w:t xml:space="preserve">. </w:t>
      </w:r>
      <w:r w:rsidR="001813BC">
        <w:rPr>
          <w:rFonts w:hint="eastAsia"/>
        </w:rPr>
        <w:t>Here you may find our passion f</w:t>
      </w:r>
      <w:r w:rsidR="00753563">
        <w:rPr>
          <w:rFonts w:hint="eastAsia"/>
        </w:rPr>
        <w:t xml:space="preserve">or providing top quality aluminum </w:t>
      </w:r>
      <w:r w:rsidR="00753563">
        <w:t>and</w:t>
      </w:r>
      <w:r w:rsidR="00753563">
        <w:rPr>
          <w:rFonts w:hint="eastAsia"/>
        </w:rPr>
        <w:t xml:space="preserve"> brass casting</w:t>
      </w:r>
      <w:r w:rsidR="001813BC">
        <w:rPr>
          <w:rFonts w:hint="eastAsia"/>
        </w:rPr>
        <w:t xml:space="preserve"> products and improving customers</w:t>
      </w:r>
      <w:r w:rsidR="001813BC">
        <w:t>’</w:t>
      </w:r>
      <w:r w:rsidR="001813BC">
        <w:rPr>
          <w:rFonts w:hint="eastAsia"/>
        </w:rPr>
        <w:t xml:space="preserve"> satisfaction. You</w:t>
      </w:r>
      <w:r w:rsidR="00753563">
        <w:rPr>
          <w:rFonts w:hint="eastAsia"/>
        </w:rPr>
        <w:t xml:space="preserve"> can complete your casting</w:t>
      </w:r>
      <w:r>
        <w:rPr>
          <w:rFonts w:hint="eastAsia"/>
        </w:rPr>
        <w:t xml:space="preserve"> design with </w:t>
      </w:r>
      <w:r>
        <w:t>assistance</w:t>
      </w:r>
      <w:r>
        <w:rPr>
          <w:rFonts w:hint="eastAsia"/>
        </w:rPr>
        <w:t xml:space="preserve"> of our skilled and </w:t>
      </w:r>
      <w:r>
        <w:t>experienced</w:t>
      </w:r>
      <w:r w:rsidR="00753563">
        <w:rPr>
          <w:rFonts w:hint="eastAsia"/>
        </w:rPr>
        <w:t xml:space="preserve"> casting</w:t>
      </w:r>
      <w:r>
        <w:rPr>
          <w:rFonts w:hint="eastAsia"/>
        </w:rPr>
        <w:t xml:space="preserve"> engineer</w:t>
      </w:r>
      <w:r w:rsidR="001813BC">
        <w:rPr>
          <w:rFonts w:hint="eastAsia"/>
        </w:rPr>
        <w:t>s</w:t>
      </w:r>
      <w:r>
        <w:rPr>
          <w:rFonts w:hint="eastAsia"/>
        </w:rPr>
        <w:t>. Witho</w:t>
      </w:r>
      <w:r w:rsidR="00753563">
        <w:rPr>
          <w:rFonts w:hint="eastAsia"/>
        </w:rPr>
        <w:t>ut high investment, the</w:t>
      </w:r>
      <w:r>
        <w:rPr>
          <w:rFonts w:hint="eastAsia"/>
        </w:rPr>
        <w:t xml:space="preserve"> rapid prototype can convert </w:t>
      </w:r>
      <w:r w:rsidR="00A2175A">
        <w:rPr>
          <w:rFonts w:hint="eastAsia"/>
        </w:rPr>
        <w:t>your</w:t>
      </w:r>
      <w:r>
        <w:rPr>
          <w:rFonts w:hint="eastAsia"/>
        </w:rPr>
        <w:t xml:space="preserve"> blue print into real part, </w:t>
      </w:r>
      <w:r w:rsidR="00A2175A">
        <w:rPr>
          <w:rFonts w:hint="eastAsia"/>
        </w:rPr>
        <w:t>and</w:t>
      </w:r>
      <w:r>
        <w:rPr>
          <w:rFonts w:hint="eastAsia"/>
        </w:rPr>
        <w:t xml:space="preserve"> d</w:t>
      </w:r>
      <w:r>
        <w:t>ecrease</w:t>
      </w:r>
      <w:r w:rsidR="001813BC">
        <w:rPr>
          <w:rFonts w:hint="eastAsia"/>
        </w:rPr>
        <w:t xml:space="preserve"> </w:t>
      </w:r>
      <w:r>
        <w:t>development time</w:t>
      </w:r>
      <w:r>
        <w:rPr>
          <w:rFonts w:hint="eastAsia"/>
        </w:rPr>
        <w:t>,</w:t>
      </w:r>
      <w:r>
        <w:t xml:space="preserve"> costly mistakes</w:t>
      </w:r>
      <w:r w:rsidR="001813BC">
        <w:rPr>
          <w:rFonts w:hint="eastAsia"/>
        </w:rPr>
        <w:t>, furthermore</w:t>
      </w:r>
      <w:r w:rsidR="00A2175A">
        <w:rPr>
          <w:rFonts w:hint="eastAsia"/>
        </w:rPr>
        <w:t xml:space="preserve"> e</w:t>
      </w:r>
      <w:r>
        <w:t>xtend product lifetime by adding necessary features and eliminating redundant features early in the design</w:t>
      </w:r>
      <w:r w:rsidR="00A2175A">
        <w:rPr>
          <w:rFonts w:hint="eastAsia"/>
        </w:rPr>
        <w:t xml:space="preserve">. </w:t>
      </w:r>
      <w:r w:rsidR="00A2175A">
        <w:t>B</w:t>
      </w:r>
      <w:r w:rsidR="00753563">
        <w:rPr>
          <w:rFonts w:hint="eastAsia"/>
        </w:rPr>
        <w:t>esides such prototype casting</w:t>
      </w:r>
      <w:r w:rsidR="00A2175A">
        <w:rPr>
          <w:rFonts w:hint="eastAsia"/>
        </w:rPr>
        <w:t xml:space="preserve"> can also be used for low volume production.</w:t>
      </w:r>
    </w:p>
    <w:p w:rsidR="00A2175A" w:rsidRDefault="00A2175A" w:rsidP="00CF309C">
      <w:pPr>
        <w:pStyle w:val="a4"/>
      </w:pPr>
      <w:r>
        <w:t>O</w:t>
      </w:r>
      <w:r>
        <w:rPr>
          <w:rFonts w:hint="eastAsia"/>
        </w:rPr>
        <w:t>ur own tooling workshop can make and</w:t>
      </w:r>
      <w:r w:rsidR="00753563">
        <w:rPr>
          <w:rFonts w:hint="eastAsia"/>
        </w:rPr>
        <w:t xml:space="preserve"> maintain the sand casting mold and gravity casting dies</w:t>
      </w:r>
      <w:r w:rsidR="001813BC">
        <w:rPr>
          <w:rFonts w:hint="eastAsia"/>
        </w:rPr>
        <w:t>. Such advantage promoted our</w:t>
      </w:r>
      <w:r>
        <w:rPr>
          <w:rFonts w:hint="eastAsia"/>
        </w:rPr>
        <w:t xml:space="preserve"> in-house capability.</w:t>
      </w:r>
      <w:r w:rsidR="001813BC">
        <w:rPr>
          <w:rFonts w:hint="eastAsia"/>
        </w:rPr>
        <w:t xml:space="preserve"> </w:t>
      </w:r>
      <w:r w:rsidR="00753563">
        <w:rPr>
          <w:rFonts w:hint="eastAsia"/>
        </w:rPr>
        <w:t>Our four casting workshops can produce 100 tons of aluminum casting.</w:t>
      </w:r>
      <w:r w:rsidR="001813BC">
        <w:rPr>
          <w:rFonts w:hint="eastAsia"/>
        </w:rPr>
        <w:t xml:space="preserve"> </w:t>
      </w:r>
    </w:p>
    <w:p w:rsidR="00A2175A" w:rsidRDefault="00A2175A" w:rsidP="00CF309C">
      <w:pPr>
        <w:pStyle w:val="a4"/>
      </w:pPr>
      <w:r>
        <w:t>W</w:t>
      </w:r>
      <w:r>
        <w:rPr>
          <w:rFonts w:hint="eastAsia"/>
        </w:rPr>
        <w:t>e sincerely invite you to visit our factory and establish win-win cooperation relationship.</w:t>
      </w:r>
    </w:p>
    <w:p w:rsidR="00CF309C" w:rsidRPr="00CF309C" w:rsidRDefault="00CF309C" w:rsidP="00CF309C">
      <w:pPr>
        <w:jc w:val="left"/>
        <w:rPr>
          <w:rFonts w:ascii="Verdana" w:hAnsi="Verdana"/>
          <w:szCs w:val="21"/>
        </w:rPr>
      </w:pPr>
    </w:p>
    <w:sectPr w:rsidR="00CF309C" w:rsidRPr="00CF309C" w:rsidSect="0027311F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46D7" w:rsidRDefault="00D846D7" w:rsidP="00F1185D">
      <w:r>
        <w:separator/>
      </w:r>
    </w:p>
  </w:endnote>
  <w:endnote w:type="continuationSeparator" w:id="1">
    <w:p w:rsidR="00D846D7" w:rsidRDefault="00D846D7" w:rsidP="00F11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46D7" w:rsidRDefault="00D846D7" w:rsidP="00F1185D">
      <w:r>
        <w:separator/>
      </w:r>
    </w:p>
  </w:footnote>
  <w:footnote w:type="continuationSeparator" w:id="1">
    <w:p w:rsidR="00D846D7" w:rsidRDefault="00D846D7" w:rsidP="00F118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121" w:rsidRDefault="009910DA" w:rsidP="00F1185D">
    <w:pPr>
      <w:pStyle w:val="a3"/>
      <w:jc w:val="left"/>
      <w:rPr>
        <w:rFonts w:ascii="Verdana" w:hAnsi="Verdana"/>
        <w:i/>
        <w:sz w:val="13"/>
        <w:szCs w:val="13"/>
      </w:rPr>
    </w:pPr>
    <w:r>
      <w:rPr>
        <w:rFonts w:ascii="Verdana" w:hAnsi="Verdana" w:hint="eastAsia"/>
        <w:i/>
        <w:sz w:val="13"/>
        <w:szCs w:val="13"/>
      </w:rPr>
      <w:t xml:space="preserve">Shaoxing </w:t>
    </w:r>
    <w:r w:rsidR="002A1121">
      <w:rPr>
        <w:rFonts w:ascii="Verdana" w:hAnsi="Verdana" w:hint="eastAsia"/>
        <w:i/>
        <w:sz w:val="13"/>
        <w:szCs w:val="13"/>
      </w:rPr>
      <w:t>Zenith Machinery Co.,Ltd.</w:t>
    </w:r>
  </w:p>
  <w:p w:rsidR="00E7694E" w:rsidRPr="00F1185D" w:rsidRDefault="002A1121" w:rsidP="00F1185D">
    <w:pPr>
      <w:pStyle w:val="a3"/>
      <w:jc w:val="left"/>
      <w:rPr>
        <w:rFonts w:ascii="Verdana" w:hAnsi="Verdana"/>
        <w:i/>
        <w:sz w:val="13"/>
        <w:szCs w:val="13"/>
      </w:rPr>
    </w:pPr>
    <w:r>
      <w:rPr>
        <w:rFonts w:ascii="Verdana" w:hAnsi="Verdana" w:hint="eastAsia"/>
        <w:i/>
        <w:sz w:val="13"/>
        <w:szCs w:val="13"/>
      </w:rPr>
      <w:t>A:Gaopu</w:t>
    </w:r>
    <w:r w:rsidR="00D26944">
      <w:rPr>
        <w:rFonts w:ascii="Verdana" w:hAnsi="Verdana" w:hint="eastAsia"/>
        <w:i/>
        <w:sz w:val="13"/>
        <w:szCs w:val="13"/>
      </w:rPr>
      <w:t xml:space="preserve"> I</w:t>
    </w:r>
    <w:r w:rsidR="00E7694E">
      <w:rPr>
        <w:rFonts w:ascii="Verdana" w:hAnsi="Verdana" w:hint="eastAsia"/>
        <w:i/>
        <w:sz w:val="13"/>
        <w:szCs w:val="13"/>
      </w:rPr>
      <w:t xml:space="preserve">ndustrial </w:t>
    </w:r>
    <w:r w:rsidR="00D26944">
      <w:rPr>
        <w:rFonts w:ascii="Verdana" w:hAnsi="Verdana" w:hint="eastAsia"/>
        <w:i/>
        <w:sz w:val="13"/>
        <w:szCs w:val="13"/>
      </w:rPr>
      <w:t>A</w:t>
    </w:r>
    <w:r w:rsidR="00E7694E">
      <w:rPr>
        <w:rFonts w:ascii="Verdana" w:hAnsi="Verdana" w:hint="eastAsia"/>
        <w:i/>
        <w:sz w:val="13"/>
        <w:szCs w:val="13"/>
      </w:rPr>
      <w:t>rea,</w:t>
    </w:r>
    <w:r w:rsidR="00D26944">
      <w:rPr>
        <w:rFonts w:ascii="Verdana" w:hAnsi="Verdana" w:hint="eastAsia"/>
        <w:i/>
        <w:sz w:val="13"/>
        <w:szCs w:val="13"/>
      </w:rPr>
      <w:t xml:space="preserve"> </w:t>
    </w:r>
    <w:r w:rsidR="00E7694E">
      <w:rPr>
        <w:rFonts w:ascii="Verdana" w:hAnsi="Verdana" w:hint="eastAsia"/>
        <w:i/>
        <w:sz w:val="13"/>
        <w:szCs w:val="13"/>
      </w:rPr>
      <w:t>Shaoxing City Zhejiang China</w:t>
    </w:r>
  </w:p>
  <w:p w:rsidR="009910DA" w:rsidRPr="00F1185D" w:rsidRDefault="00F1185D" w:rsidP="009910DA">
    <w:pPr>
      <w:pStyle w:val="a3"/>
      <w:jc w:val="left"/>
      <w:rPr>
        <w:rFonts w:ascii="Verdana" w:hAnsi="Verdana"/>
        <w:i/>
        <w:sz w:val="13"/>
        <w:szCs w:val="13"/>
      </w:rPr>
    </w:pPr>
    <w:r w:rsidRPr="00F1185D">
      <w:rPr>
        <w:rFonts w:ascii="Verdana" w:hAnsi="Verdana"/>
        <w:i/>
        <w:sz w:val="13"/>
        <w:szCs w:val="13"/>
      </w:rPr>
      <w:t>T:</w:t>
    </w:r>
    <w:r w:rsidR="009910DA">
      <w:rPr>
        <w:rFonts w:ascii="Verdana" w:hAnsi="Verdana" w:hint="eastAsia"/>
        <w:i/>
        <w:sz w:val="13"/>
        <w:szCs w:val="13"/>
      </w:rPr>
      <w:t xml:space="preserve"> </w:t>
    </w:r>
    <w:r w:rsidRPr="00F1185D">
      <w:rPr>
        <w:rFonts w:ascii="Verdana" w:hAnsi="Verdana"/>
        <w:i/>
        <w:sz w:val="13"/>
        <w:szCs w:val="13"/>
      </w:rPr>
      <w:t>+86 574</w:t>
    </w:r>
    <w:r w:rsidR="002A1121">
      <w:rPr>
        <w:rFonts w:ascii="Verdana" w:hAnsi="Verdana" w:hint="eastAsia"/>
        <w:i/>
        <w:sz w:val="13"/>
        <w:szCs w:val="13"/>
      </w:rPr>
      <w:t xml:space="preserve"> 8865 1898   </w:t>
    </w:r>
    <w:r w:rsidR="009910DA">
      <w:rPr>
        <w:rFonts w:ascii="Verdana" w:hAnsi="Verdana" w:hint="eastAsia"/>
        <w:i/>
        <w:sz w:val="13"/>
        <w:szCs w:val="13"/>
      </w:rPr>
      <w:t xml:space="preserve">       </w:t>
    </w:r>
    <w:r w:rsidR="009910DA" w:rsidRPr="00F1185D">
      <w:rPr>
        <w:rFonts w:ascii="Verdana" w:hAnsi="Verdana"/>
        <w:i/>
        <w:sz w:val="13"/>
        <w:szCs w:val="13"/>
      </w:rPr>
      <w:t>F:+86 574 8</w:t>
    </w:r>
    <w:r w:rsidR="002A1121">
      <w:rPr>
        <w:rFonts w:ascii="Verdana" w:hAnsi="Verdana" w:hint="eastAsia"/>
        <w:i/>
        <w:sz w:val="13"/>
        <w:szCs w:val="13"/>
      </w:rPr>
      <w:t>865 1899</w:t>
    </w:r>
  </w:p>
  <w:p w:rsidR="009910DA" w:rsidRDefault="009910DA" w:rsidP="009910DA">
    <w:pPr>
      <w:pStyle w:val="a3"/>
      <w:jc w:val="left"/>
    </w:pPr>
    <w:r w:rsidRPr="00F1185D">
      <w:rPr>
        <w:rFonts w:ascii="Verdana" w:hAnsi="Verdana"/>
        <w:i/>
        <w:sz w:val="13"/>
        <w:szCs w:val="13"/>
      </w:rPr>
      <w:t>E:</w:t>
    </w:r>
    <w:r>
      <w:rPr>
        <w:rFonts w:ascii="Verdana" w:hAnsi="Verdana" w:hint="eastAsia"/>
        <w:i/>
        <w:sz w:val="13"/>
        <w:szCs w:val="13"/>
      </w:rPr>
      <w:t xml:space="preserve"> </w:t>
    </w:r>
    <w:r w:rsidR="002A1121">
      <w:rPr>
        <w:rFonts w:ascii="Verdana" w:hAnsi="Verdana"/>
        <w:i/>
        <w:sz w:val="13"/>
        <w:szCs w:val="13"/>
      </w:rPr>
      <w:t>sales@</w:t>
    </w:r>
    <w:r w:rsidR="002A1121">
      <w:rPr>
        <w:rFonts w:ascii="Verdana" w:hAnsi="Verdana" w:hint="eastAsia"/>
        <w:i/>
        <w:sz w:val="13"/>
        <w:szCs w:val="13"/>
      </w:rPr>
      <w:t>zentihcasting</w:t>
    </w:r>
    <w:r w:rsidRPr="00F1185D">
      <w:rPr>
        <w:rFonts w:ascii="Verdana" w:hAnsi="Verdana"/>
        <w:i/>
        <w:sz w:val="13"/>
        <w:szCs w:val="13"/>
      </w:rPr>
      <w:t>.com</w:t>
    </w:r>
    <w:r>
      <w:rPr>
        <w:rFonts w:ascii="Verdana" w:hAnsi="Verdana" w:hint="eastAsia"/>
        <w:i/>
        <w:sz w:val="13"/>
        <w:szCs w:val="13"/>
      </w:rPr>
      <w:t xml:space="preserve">   </w:t>
    </w:r>
    <w:r w:rsidRPr="009910DA">
      <w:rPr>
        <w:rFonts w:ascii="Verdana" w:hAnsi="Verdana"/>
        <w:i/>
        <w:sz w:val="13"/>
        <w:szCs w:val="13"/>
      </w:rPr>
      <w:t xml:space="preserve"> </w:t>
    </w:r>
    <w:r w:rsidRPr="00F1185D">
      <w:rPr>
        <w:rFonts w:ascii="Verdana" w:hAnsi="Verdana"/>
        <w:i/>
        <w:sz w:val="13"/>
        <w:szCs w:val="13"/>
      </w:rPr>
      <w:t>W:</w:t>
    </w:r>
    <w:r>
      <w:rPr>
        <w:rFonts w:ascii="Verdana" w:hAnsi="Verdana" w:hint="eastAsia"/>
        <w:i/>
        <w:sz w:val="13"/>
        <w:szCs w:val="13"/>
      </w:rPr>
      <w:t xml:space="preserve"> </w:t>
    </w:r>
    <w:r w:rsidR="002A1121">
      <w:rPr>
        <w:rFonts w:ascii="Verdana" w:hAnsi="Verdana"/>
        <w:i/>
        <w:sz w:val="13"/>
        <w:szCs w:val="13"/>
      </w:rPr>
      <w:t>www</w:t>
    </w:r>
    <w:r w:rsidR="002A1121">
      <w:rPr>
        <w:rFonts w:ascii="Verdana" w:hAnsi="Verdana" w:hint="eastAsia"/>
        <w:i/>
        <w:sz w:val="13"/>
        <w:szCs w:val="13"/>
      </w:rPr>
      <w:t>.zenithcasting</w:t>
    </w:r>
    <w:r w:rsidRPr="00F1185D">
      <w:rPr>
        <w:rFonts w:ascii="Verdana" w:hAnsi="Verdana"/>
        <w:i/>
        <w:sz w:val="13"/>
        <w:szCs w:val="13"/>
      </w:rPr>
      <w:t>.com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22">
      <o:colormenu v:ext="edit" fillcolor="none [1311]" strokecolor="none [3069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185D"/>
    <w:rsid w:val="00090D2F"/>
    <w:rsid w:val="000D4D3F"/>
    <w:rsid w:val="0010715F"/>
    <w:rsid w:val="00147812"/>
    <w:rsid w:val="00163E84"/>
    <w:rsid w:val="001751DA"/>
    <w:rsid w:val="001813BC"/>
    <w:rsid w:val="0027311F"/>
    <w:rsid w:val="002A1121"/>
    <w:rsid w:val="002D4247"/>
    <w:rsid w:val="00320F27"/>
    <w:rsid w:val="00351B1A"/>
    <w:rsid w:val="003572BE"/>
    <w:rsid w:val="00383B9C"/>
    <w:rsid w:val="00393F90"/>
    <w:rsid w:val="003C10AE"/>
    <w:rsid w:val="0040574B"/>
    <w:rsid w:val="004218F3"/>
    <w:rsid w:val="00423AFA"/>
    <w:rsid w:val="00434445"/>
    <w:rsid w:val="004876B3"/>
    <w:rsid w:val="0049627C"/>
    <w:rsid w:val="004A04C9"/>
    <w:rsid w:val="004D1841"/>
    <w:rsid w:val="004E7C2C"/>
    <w:rsid w:val="00512667"/>
    <w:rsid w:val="00530FEA"/>
    <w:rsid w:val="00643D94"/>
    <w:rsid w:val="00663058"/>
    <w:rsid w:val="006745BF"/>
    <w:rsid w:val="00697A43"/>
    <w:rsid w:val="006B33C7"/>
    <w:rsid w:val="006B47BE"/>
    <w:rsid w:val="006F1002"/>
    <w:rsid w:val="00753563"/>
    <w:rsid w:val="00763144"/>
    <w:rsid w:val="007848AA"/>
    <w:rsid w:val="007B0473"/>
    <w:rsid w:val="007F0897"/>
    <w:rsid w:val="007F11E5"/>
    <w:rsid w:val="007F5603"/>
    <w:rsid w:val="008131EF"/>
    <w:rsid w:val="00830D22"/>
    <w:rsid w:val="00831B60"/>
    <w:rsid w:val="008B47F7"/>
    <w:rsid w:val="008B6482"/>
    <w:rsid w:val="008E3A18"/>
    <w:rsid w:val="009558DC"/>
    <w:rsid w:val="00974E1C"/>
    <w:rsid w:val="009910DA"/>
    <w:rsid w:val="009E59F5"/>
    <w:rsid w:val="00A2175A"/>
    <w:rsid w:val="00A327F7"/>
    <w:rsid w:val="00AE43CB"/>
    <w:rsid w:val="00B23A07"/>
    <w:rsid w:val="00B26462"/>
    <w:rsid w:val="00B623E9"/>
    <w:rsid w:val="00B7781B"/>
    <w:rsid w:val="00BA3F7A"/>
    <w:rsid w:val="00BA6A34"/>
    <w:rsid w:val="00C11112"/>
    <w:rsid w:val="00C8239F"/>
    <w:rsid w:val="00C936C4"/>
    <w:rsid w:val="00CF192F"/>
    <w:rsid w:val="00CF309C"/>
    <w:rsid w:val="00CF5FEF"/>
    <w:rsid w:val="00CF7AB0"/>
    <w:rsid w:val="00D148DD"/>
    <w:rsid w:val="00D23F1D"/>
    <w:rsid w:val="00D26944"/>
    <w:rsid w:val="00D846D7"/>
    <w:rsid w:val="00E05E7B"/>
    <w:rsid w:val="00E35EF9"/>
    <w:rsid w:val="00E41C9A"/>
    <w:rsid w:val="00E60DCE"/>
    <w:rsid w:val="00E7597F"/>
    <w:rsid w:val="00E7694E"/>
    <w:rsid w:val="00E935BD"/>
    <w:rsid w:val="00EE3D2F"/>
    <w:rsid w:val="00F03A53"/>
    <w:rsid w:val="00F07ECF"/>
    <w:rsid w:val="00F1185D"/>
    <w:rsid w:val="00F34099"/>
    <w:rsid w:val="00F65F58"/>
    <w:rsid w:val="00FC1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>
      <o:colormenu v:ext="edit" fillcolor="none [1311]" strokecolor="none [3069]"/>
    </o:shapedefaults>
    <o:shapelayout v:ext="edit">
      <o:idmap v:ext="edit" data="1"/>
      <o:rules v:ext="edit">
        <o:r id="V:Rule1" type="callout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E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18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185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118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1185D"/>
    <w:rPr>
      <w:sz w:val="18"/>
      <w:szCs w:val="18"/>
    </w:rPr>
  </w:style>
  <w:style w:type="character" w:styleId="a5">
    <w:name w:val="Hyperlink"/>
    <w:basedOn w:val="a0"/>
    <w:uiPriority w:val="99"/>
    <w:unhideWhenUsed/>
    <w:rsid w:val="00F1185D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27311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7311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94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0244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6" w:space="11" w:color="E6E6E6"/>
                <w:bottom w:val="none" w:sz="0" w:space="0" w:color="auto"/>
                <w:right w:val="none" w:sz="0" w:space="0" w:color="auto"/>
              </w:divBdr>
              <w:divsChild>
                <w:div w:id="195763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23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4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D12DD-CEDD-4551-B8AE-1299B3E43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1297</Characters>
  <Application>Microsoft Office Word</Application>
  <DocSecurity>0</DocSecurity>
  <Lines>10</Lines>
  <Paragraphs>3</Paragraphs>
  <ScaleCrop>false</ScaleCrop>
  <Company>China</Company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2009-02-01T15:33:00Z</cp:lastPrinted>
  <dcterms:created xsi:type="dcterms:W3CDTF">2009-02-04T14:01:00Z</dcterms:created>
  <dcterms:modified xsi:type="dcterms:W3CDTF">2009-02-04T14:01:00Z</dcterms:modified>
</cp:coreProperties>
</file>